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sz w:val="28"/>
          <w:szCs w:val="28"/>
          <w:u w:val="single"/>
        </w:rPr>
      </w:pPr>
      <w:r>
        <w:rPr>
          <w:sz w:val="28"/>
          <w:szCs w:val="28"/>
          <w:u w:val="single"/>
        </w:rPr>
      </w:r>
    </w:p>
    <w:p>
      <w:pPr>
        <w:pStyle w:val="Normal"/>
        <w:jc w:val="center"/>
        <w:rPr/>
      </w:pPr>
      <w:r>
        <w:rPr>
          <w:sz w:val="28"/>
          <w:szCs w:val="28"/>
          <w:u w:val="single"/>
        </w:rPr>
        <w:t>DRAFT</w:t>
      </w:r>
    </w:p>
    <w:p>
      <w:pPr>
        <w:pStyle w:val="Normal"/>
        <w:jc w:val="center"/>
        <w:rPr/>
      </w:pPr>
      <w:r>
        <w:rPr>
          <w:b/>
          <w:bCs/>
          <w:sz w:val="28"/>
          <w:szCs w:val="28"/>
          <w:u w:val="single"/>
        </w:rPr>
        <w:t xml:space="preserve">CONSTITUTION OF PAINSWICK </w:t>
      </w:r>
      <w:r>
        <w:rPr>
          <w:b/>
          <w:bCs/>
          <w:sz w:val="28"/>
          <w:szCs w:val="28"/>
          <w:u w:val="single"/>
        </w:rPr>
        <w:t xml:space="preserve">VALLEY </w:t>
      </w:r>
      <w:r>
        <w:rPr>
          <w:b/>
          <w:bCs/>
          <w:sz w:val="28"/>
          <w:szCs w:val="28"/>
          <w:u w:val="single"/>
        </w:rPr>
        <w:t xml:space="preserve">PROBUS CLUB </w:t>
      </w:r>
      <w:r>
        <w:rPr>
          <w:sz w:val="28"/>
          <w:szCs w:val="28"/>
          <w:u w:val="single"/>
        </w:rPr>
        <w:t xml:space="preserve">    </w:t>
      </w:r>
      <w:r>
        <w:rPr>
          <w:rFonts w:eastAsia="Calibri" w:cs=""/>
          <w:color w:val="000000"/>
          <w:kern w:val="0"/>
          <w:sz w:val="28"/>
          <w:szCs w:val="28"/>
          <w:u w:val="single"/>
          <w:lang w:val="en-GB" w:eastAsia="en-US" w:bidi="ar-SA"/>
        </w:rPr>
        <w:t>Rev</w:t>
      </w:r>
      <w:r>
        <w:rPr>
          <w:color w:val="000000"/>
          <w:sz w:val="28"/>
          <w:szCs w:val="28"/>
          <w:u w:val="single"/>
        </w:rPr>
        <w:t xml:space="preserve"> </w:t>
      </w:r>
      <w:r>
        <w:rPr>
          <w:rFonts w:eastAsia="Calibri" w:cs=""/>
          <w:color w:val="000000"/>
          <w:kern w:val="0"/>
          <w:sz w:val="28"/>
          <w:szCs w:val="28"/>
          <w:u w:val="single"/>
          <w:lang w:val="en-GB" w:eastAsia="en-US" w:bidi="ar-SA"/>
        </w:rPr>
        <w:t>5</w:t>
      </w:r>
    </w:p>
    <w:p>
      <w:pPr>
        <w:pStyle w:val="Normal"/>
        <w:rPr/>
      </w:pPr>
      <w:r>
        <w:rPr>
          <w:b/>
          <w:sz w:val="28"/>
          <w:szCs w:val="28"/>
        </w:rPr>
        <w:t xml:space="preserve">PURPOSE </w:t>
      </w:r>
      <w:r>
        <w:rPr>
          <w:sz w:val="28"/>
          <w:szCs w:val="28"/>
        </w:rPr>
        <w:t xml:space="preserve"> The purpose of the Club is to provide a regular meeting point for ladies and gentlemen who have retired from their main first career and now have varied business interests or have </w:t>
      </w:r>
      <w:r>
        <w:rPr>
          <w:rFonts w:eastAsia="Calibri" w:cs="" w:cstheme="minorBidi" w:eastAsiaTheme="minorHAnsi"/>
          <w:sz w:val="28"/>
          <w:szCs w:val="28"/>
        </w:rPr>
        <w:t>fully</w:t>
      </w:r>
      <w:r>
        <w:rPr>
          <w:sz w:val="28"/>
          <w:szCs w:val="28"/>
        </w:rPr>
        <w:t xml:space="preserve"> retired.  </w:t>
      </w:r>
    </w:p>
    <w:p>
      <w:pPr>
        <w:pStyle w:val="Normal"/>
        <w:rPr/>
      </w:pPr>
      <w:r>
        <w:rPr>
          <w:b/>
          <w:sz w:val="28"/>
          <w:szCs w:val="28"/>
        </w:rPr>
        <w:t>THE RULES</w:t>
      </w:r>
    </w:p>
    <w:p>
      <w:pPr>
        <w:pStyle w:val="Normal"/>
        <w:rPr/>
      </w:pPr>
      <w:r>
        <w:rPr>
          <w:b/>
          <w:sz w:val="28"/>
          <w:szCs w:val="28"/>
        </w:rPr>
        <w:t xml:space="preserve">1. TITLE  </w:t>
      </w:r>
      <w:r>
        <w:rPr>
          <w:sz w:val="28"/>
          <w:szCs w:val="28"/>
        </w:rPr>
        <w:t>The club shall be called “The Painswick Valley Probus Club” or such title as the Club may decide.</w:t>
      </w:r>
    </w:p>
    <w:p>
      <w:pPr>
        <w:pStyle w:val="Normal"/>
        <w:rPr/>
      </w:pPr>
      <w:r>
        <w:rPr>
          <w:b/>
          <w:sz w:val="28"/>
          <w:szCs w:val="28"/>
        </w:rPr>
        <w:t xml:space="preserve">2. MEMBERSHIP  </w:t>
      </w:r>
      <w:r>
        <w:rPr>
          <w:sz w:val="28"/>
          <w:szCs w:val="28"/>
        </w:rPr>
        <w:t>Membership shall be open to all ladies and gentlemen residing in, or in the vicinity of Painswick, who have fully or partially retired.</w:t>
      </w:r>
      <w:r>
        <w:rPr>
          <w:rFonts w:eastAsia="Calibri" w:cs="" w:cstheme="minorBidi" w:eastAsiaTheme="minorHAnsi"/>
          <w:sz w:val="28"/>
          <w:szCs w:val="28"/>
        </w:rPr>
        <w:t xml:space="preserve"> </w:t>
      </w:r>
      <w:r>
        <w:rPr>
          <w:sz w:val="28"/>
          <w:szCs w:val="28"/>
        </w:rPr>
        <w:t>The restriction</w:t>
      </w:r>
      <w:r>
        <w:rPr>
          <w:rFonts w:eastAsia="Calibri" w:cs="" w:cstheme="minorBidi" w:eastAsiaTheme="minorHAnsi"/>
          <w:strike/>
          <w:sz w:val="28"/>
          <w:szCs w:val="28"/>
        </w:rPr>
        <w:t>s</w:t>
      </w:r>
      <w:r>
        <w:rPr>
          <w:sz w:val="28"/>
          <w:szCs w:val="28"/>
        </w:rPr>
        <w:t xml:space="preserve"> regarding residence  may be waived at the discretion of the Committee.</w:t>
      </w:r>
    </w:p>
    <w:p>
      <w:pPr>
        <w:pStyle w:val="Normal"/>
        <w:rPr/>
      </w:pPr>
      <w:r>
        <w:rPr>
          <w:b/>
          <w:sz w:val="28"/>
          <w:szCs w:val="28"/>
        </w:rPr>
        <w:t xml:space="preserve">3. SUBSCRIPTIONS  </w:t>
      </w:r>
      <w:r>
        <w:rPr>
          <w:sz w:val="28"/>
          <w:szCs w:val="28"/>
        </w:rPr>
        <w:t>Subscriptions shall be determined at each Annual General Meeting after receiving the Treasurer’s report.</w:t>
      </w:r>
    </w:p>
    <w:p>
      <w:pPr>
        <w:pStyle w:val="Normal"/>
        <w:rPr/>
      </w:pPr>
      <w:r>
        <w:rPr>
          <w:b/>
          <w:sz w:val="28"/>
          <w:szCs w:val="28"/>
        </w:rPr>
        <w:t>4. CONSTITUTION</w:t>
      </w:r>
      <w:r>
        <w:rPr>
          <w:sz w:val="28"/>
          <w:szCs w:val="28"/>
        </w:rPr>
        <w:t xml:space="preserve">  The Club shall be independent of any other organisation and its affairs shall be conducted under the authority of its own membership.</w:t>
      </w:r>
    </w:p>
    <w:p>
      <w:pPr>
        <w:pStyle w:val="Normal"/>
        <w:rPr/>
      </w:pPr>
      <w:r>
        <w:rPr>
          <w:sz w:val="28"/>
          <w:szCs w:val="28"/>
        </w:rPr>
        <w:t xml:space="preserve">There shall be a committee comprising a President, Vice-President, Immediate Past President, Honorary Secretary, Honorary Treasurer, and Speaker Secretary, as circumstances permit.  The roles of </w:t>
      </w:r>
      <w:r>
        <w:rPr>
          <w:rFonts w:eastAsia="Calibri" w:cs="" w:cstheme="minorBidi" w:eastAsiaTheme="minorHAnsi"/>
          <w:sz w:val="28"/>
          <w:szCs w:val="28"/>
        </w:rPr>
        <w:t>events organisation,</w:t>
      </w:r>
      <w:r>
        <w:rPr>
          <w:sz w:val="28"/>
          <w:szCs w:val="28"/>
        </w:rPr>
        <w:t xml:space="preserve"> communication, and website management </w:t>
      </w:r>
      <w:r>
        <w:rPr>
          <w:rFonts w:eastAsia="Calibri" w:cs="" w:cstheme="minorBidi" w:eastAsiaTheme="minorHAnsi"/>
          <w:color w:val="000000"/>
          <w:kern w:val="0"/>
          <w:sz w:val="28"/>
          <w:szCs w:val="28"/>
          <w:lang w:val="en-GB" w:eastAsia="en-US" w:bidi="ar-SA"/>
        </w:rPr>
        <w:t>may</w:t>
      </w:r>
      <w:r>
        <w:rPr>
          <w:sz w:val="28"/>
          <w:szCs w:val="28"/>
        </w:rPr>
        <w:t xml:space="preserve"> be allocated to the positions </w:t>
      </w:r>
      <w:r>
        <w:rPr>
          <w:rFonts w:eastAsia="Calibri" w:cs="" w:cstheme="minorBidi" w:eastAsiaTheme="minorHAnsi"/>
          <w:color w:val="000000"/>
          <w:kern w:val="0"/>
          <w:sz w:val="28"/>
          <w:szCs w:val="28"/>
          <w:lang w:val="en-GB" w:eastAsia="en-US" w:bidi="ar-SA"/>
        </w:rPr>
        <w:t>above</w:t>
      </w:r>
      <w:r>
        <w:rPr>
          <w:sz w:val="28"/>
          <w:szCs w:val="28"/>
        </w:rPr>
        <w:t>, or given to additional member</w:t>
      </w:r>
      <w:r>
        <w:rPr>
          <w:strike w:val="false"/>
          <w:dstrike w:val="false"/>
          <w:sz w:val="28"/>
          <w:szCs w:val="28"/>
        </w:rPr>
        <w:t>s</w:t>
      </w:r>
      <w:r>
        <w:rPr>
          <w:sz w:val="28"/>
          <w:szCs w:val="28"/>
        </w:rPr>
        <w:t xml:space="preserve"> of the Committee.</w:t>
      </w:r>
    </w:p>
    <w:p>
      <w:pPr>
        <w:pStyle w:val="Normal"/>
        <w:rPr/>
      </w:pPr>
      <w:r>
        <w:rPr>
          <w:sz w:val="28"/>
          <w:szCs w:val="28"/>
        </w:rPr>
        <w:t xml:space="preserve">The affairs of the Club shall be managed by the members of the Committee all to be elected at the Annual General Meeting. </w:t>
      </w:r>
    </w:p>
    <w:p>
      <w:pPr>
        <w:pStyle w:val="Normal"/>
        <w:rPr/>
      </w:pPr>
      <w:r>
        <w:rPr>
          <w:sz w:val="28"/>
          <w:szCs w:val="28"/>
        </w:rPr>
        <w:t xml:space="preserve">In normal circumstances the President shall retire from office on completion of one year in the </w:t>
      </w:r>
      <w:r>
        <w:rPr>
          <w:sz w:val="28"/>
          <w:szCs w:val="28"/>
        </w:rPr>
        <w:t>C</w:t>
      </w:r>
      <w:r>
        <w:rPr>
          <w:sz w:val="28"/>
          <w:szCs w:val="28"/>
        </w:rPr>
        <w:t xml:space="preserve">hair.  </w:t>
      </w:r>
      <w:r>
        <w:rPr>
          <w:sz w:val="28"/>
          <w:szCs w:val="28"/>
        </w:rPr>
        <w:t>T</w:t>
      </w:r>
      <w:r>
        <w:rPr>
          <w:rFonts w:eastAsia="Calibri" w:cs="" w:cstheme="minorBidi" w:eastAsiaTheme="minorHAnsi"/>
          <w:color w:val="auto"/>
          <w:kern w:val="0"/>
          <w:sz w:val="28"/>
          <w:szCs w:val="28"/>
          <w:lang w:val="en-GB" w:eastAsia="en-US" w:bidi="ar-SA"/>
        </w:rPr>
        <w:t>hey</w:t>
      </w:r>
      <w:r>
        <w:rPr>
          <w:sz w:val="28"/>
          <w:szCs w:val="28"/>
        </w:rPr>
        <w:t xml:space="preserve"> shall automatically become an ex-officio Committee member for the year following </w:t>
      </w:r>
      <w:r>
        <w:rPr>
          <w:rFonts w:eastAsia="Calibri" w:cs="" w:cstheme="minorBidi" w:eastAsiaTheme="minorHAnsi"/>
          <w:color w:val="auto"/>
          <w:kern w:val="0"/>
          <w:sz w:val="28"/>
          <w:szCs w:val="28"/>
          <w:lang w:val="en-GB" w:eastAsia="en-US" w:bidi="ar-SA"/>
        </w:rPr>
        <w:t>their</w:t>
      </w:r>
      <w:r>
        <w:rPr>
          <w:sz w:val="28"/>
          <w:szCs w:val="28"/>
        </w:rPr>
        <w:t xml:space="preserve"> retirement.</w:t>
      </w:r>
    </w:p>
    <w:p>
      <w:pPr>
        <w:pStyle w:val="Normal"/>
        <w:rPr/>
      </w:pPr>
      <w:r>
        <w:rPr>
          <w:sz w:val="28"/>
          <w:szCs w:val="28"/>
        </w:rPr>
        <w:t xml:space="preserve">Three members of the Committee shall constitute a quorum and the Committee shall have the power to co-opt and to appoint one or more sub-committees. </w:t>
      </w:r>
    </w:p>
    <w:p>
      <w:pPr>
        <w:pStyle w:val="Normal"/>
        <w:rPr/>
      </w:pPr>
      <w:r>
        <w:rPr>
          <w:b/>
          <w:sz w:val="28"/>
          <w:szCs w:val="28"/>
        </w:rPr>
        <w:t xml:space="preserve">5. MEETINGS  </w:t>
      </w:r>
      <w:r>
        <w:rPr>
          <w:sz w:val="28"/>
          <w:szCs w:val="28"/>
        </w:rPr>
        <w:t>An Annual General Meeting shall be held each year at a time, date and place decided by the Committee. At least three weeks notice of such a meeting</w:t>
      </w:r>
      <w:r>
        <w:rPr>
          <w:rFonts w:eastAsia="Calibri" w:cs="" w:cstheme="minorBidi" w:eastAsiaTheme="minorHAnsi"/>
          <w:sz w:val="28"/>
          <w:szCs w:val="28"/>
        </w:rPr>
        <w:t xml:space="preserve"> shal</w:t>
      </w:r>
      <w:r>
        <w:rPr>
          <w:sz w:val="28"/>
          <w:szCs w:val="28"/>
        </w:rPr>
        <w:t xml:space="preserve">l be given to members. </w:t>
      </w:r>
    </w:p>
    <w:p>
      <w:pPr>
        <w:pStyle w:val="Normal"/>
        <w:rPr/>
      </w:pPr>
      <w:r>
        <w:rPr>
          <w:sz w:val="28"/>
          <w:szCs w:val="28"/>
        </w:rPr>
        <w:t>The Hon. Secretary shall call a Special General Meeting on the written request of not less than five members and shall give to members three week’s notice of such meetings.</w:t>
      </w:r>
    </w:p>
    <w:p>
      <w:pPr>
        <w:pStyle w:val="Normal"/>
        <w:rPr/>
      </w:pPr>
      <w:r>
        <w:rPr>
          <w:sz w:val="28"/>
          <w:szCs w:val="28"/>
        </w:rPr>
        <w:t>Voting at all meetings shall be by show of hands or by ballot if so determined.  In the event of an equal division of votes the chair of the meeting shall have a casting vote.</w:t>
      </w:r>
    </w:p>
    <w:p>
      <w:pPr>
        <w:pStyle w:val="Normal"/>
        <w:rPr/>
      </w:pPr>
      <w:r>
        <w:rPr>
          <w:rFonts w:eastAsia="Calibri" w:cs="" w:cstheme="minorBidi" w:eastAsiaTheme="minorHAnsi"/>
          <w:b/>
          <w:bCs/>
          <w:sz w:val="28"/>
          <w:szCs w:val="28"/>
        </w:rPr>
        <w:t>6.</w:t>
      </w:r>
      <w:r>
        <w:rPr>
          <w:sz w:val="28"/>
          <w:szCs w:val="28"/>
        </w:rPr>
        <w:t xml:space="preserve"> </w:t>
      </w:r>
      <w:r>
        <w:rPr>
          <w:b/>
          <w:sz w:val="28"/>
          <w:szCs w:val="28"/>
        </w:rPr>
        <w:t xml:space="preserve">ACCOUNTS </w:t>
      </w:r>
      <w:r>
        <w:rPr>
          <w:sz w:val="28"/>
          <w:szCs w:val="28"/>
        </w:rPr>
        <w:t xml:space="preserve"> An Income and Expenditure Account for the Club’s financial year shall be presented for approval at the Annual General Meeting, after</w:t>
      </w:r>
      <w:r>
        <w:rPr>
          <w:rFonts w:eastAsia="Calibri" w:cs="" w:cstheme="minorBidi" w:eastAsiaTheme="minorHAnsi"/>
          <w:sz w:val="28"/>
          <w:szCs w:val="28"/>
        </w:rPr>
        <w:t xml:space="preserve"> independent review</w:t>
      </w:r>
      <w:r>
        <w:rPr>
          <w:sz w:val="28"/>
          <w:szCs w:val="28"/>
        </w:rPr>
        <w:t xml:space="preserve"> by a person appointed at the previous AGM.</w:t>
      </w:r>
    </w:p>
    <w:p>
      <w:pPr>
        <w:pStyle w:val="Normal"/>
        <w:widowControl/>
        <w:suppressAutoHyphens w:val="true"/>
        <w:bidi w:val="0"/>
        <w:spacing w:lineRule="auto" w:line="259" w:before="0" w:after="160"/>
        <w:jc w:val="left"/>
        <w:rPr/>
      </w:pPr>
      <w:r>
        <w:rPr>
          <w:sz w:val="28"/>
          <w:szCs w:val="28"/>
        </w:rPr>
        <w:t>The Committee shall appoint the Club’s bankers.</w:t>
      </w:r>
    </w:p>
    <w:sectPr>
      <w:type w:val="nextPage"/>
      <w:pgSz w:w="11906" w:h="16838"/>
      <w:pgMar w:left="1440" w:right="1440" w:header="0" w:top="1440" w:footer="0" w:bottom="144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en-GB"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en-GB" w:eastAsia="en-US" w:bidi="ar-SA"/>
    </w:rPr>
  </w:style>
  <w:style w:type="character" w:styleId="DefaultParagraphFont" w:default="1">
    <w:name w:val="Default Paragraph Font"/>
    <w:uiPriority w:val="1"/>
    <w:semiHidden/>
    <w:unhideWhenUsed/>
    <w:qFormat/>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Application>LibreOffice/6.4.6.2$Linux_X86_64 LibreOffice_project/40$Build-2</Application>
  <Pages>2</Pages>
  <Words>409</Words>
  <Characters>2091</Characters>
  <CharactersWithSpaces>2503</CharactersWithSpaces>
  <Paragraphs>17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2023-10-10T13:27:00Z</dcterms:created>
  <dc:creator>Microsoft account</dc:creator>
  <dc:description/>
  <dc:language>en-GB</dc:language>
  <cp:lastModifiedBy/>
  <dcterms:modified xsi:type="dcterms:W3CDTF">2024-06-11T16:24:57Z</dcterms:modified>
  <cp:revision>13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